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83BA" w14:textId="5864154E" w:rsidR="008F0CF4" w:rsidRDefault="00012683">
      <w:r>
        <w:t>Arbeitskreis „Diakonie und Seelsorge“</w:t>
      </w:r>
    </w:p>
    <w:p w14:paraId="3E4FBE92" w14:textId="7E4782A8" w:rsidR="00012683" w:rsidRDefault="00012683">
      <w:r>
        <w:t>Der Arbeitskreis „Diakonie und Seelsorge“ widmet sich dem Verhältnis der beiden Praxisfelder Diakonie und Seelsorge</w:t>
      </w:r>
      <w:r w:rsidR="00956916">
        <w:t xml:space="preserve">. Dabei stehen neben </w:t>
      </w:r>
      <w:r>
        <w:t>Verbindung</w:t>
      </w:r>
      <w:r w:rsidR="00956916">
        <w:t>en</w:t>
      </w:r>
      <w:r>
        <w:t xml:space="preserve"> und Gemeinsamkeiten</w:t>
      </w:r>
      <w:r w:rsidR="00956916">
        <w:t xml:space="preserve"> </w:t>
      </w:r>
      <w:r>
        <w:t xml:space="preserve">auch </w:t>
      </w:r>
      <w:r w:rsidR="00956916">
        <w:t>notwendige</w:t>
      </w:r>
      <w:r>
        <w:t xml:space="preserve"> Abgrenzung</w:t>
      </w:r>
      <w:r w:rsidR="00956916">
        <w:t>en</w:t>
      </w:r>
      <w:r>
        <w:t xml:space="preserve"> </w:t>
      </w:r>
      <w:r w:rsidR="00956916">
        <w:t>im Fokus.</w:t>
      </w:r>
    </w:p>
    <w:p w14:paraId="2DFD6C71" w14:textId="64798459" w:rsidR="00012683" w:rsidRDefault="00012683">
      <w:r>
        <w:t>Es gilt</w:t>
      </w:r>
      <w:r w:rsidR="00956916">
        <w:t xml:space="preserve"> aktuell,</w:t>
      </w:r>
      <w:r>
        <w:t xml:space="preserve"> </w:t>
      </w:r>
      <w:r w:rsidR="00956916">
        <w:t xml:space="preserve">theoretisch und praktisch </w:t>
      </w:r>
      <w:r>
        <w:t>auszuloten</w:t>
      </w:r>
      <w:r w:rsidR="00956916">
        <w:t xml:space="preserve"> und zu reflektieren</w:t>
      </w:r>
      <w:r>
        <w:t xml:space="preserve"> inwiefern seelsorgliche Konzeptionen und Praktiken in diakonischen Handlungsfeldern </w:t>
      </w:r>
      <w:r w:rsidR="00956916">
        <w:t>a</w:t>
      </w:r>
      <w:r>
        <w:t>nschlussfähig sind und vice versa.</w:t>
      </w:r>
    </w:p>
    <w:p w14:paraId="4D7C5418" w14:textId="7849CB5C" w:rsidR="00012683" w:rsidRDefault="00012683">
      <w:r>
        <w:t>Der Arbeitskreis lädt zum regelmäßigen Austausch über praktische und theoretische Fragestellungen ein und strebt eine theologisch fundierte</w:t>
      </w:r>
      <w:r w:rsidR="00956916">
        <w:t xml:space="preserve"> </w:t>
      </w:r>
      <w:r>
        <w:t>engere Verknüpfung</w:t>
      </w:r>
      <w:r w:rsidR="00956916">
        <w:t xml:space="preserve"> und Bereicherung</w:t>
      </w:r>
      <w:r>
        <w:t xml:space="preserve"> beider Handlungsfelder an. </w:t>
      </w:r>
    </w:p>
    <w:p w14:paraId="52D7E123" w14:textId="6C786569" w:rsidR="00012683" w:rsidRDefault="00012683">
      <w:r>
        <w:t xml:space="preserve">Interessierte – aus Forschung und Praxis – wenden sich gern an Frau </w:t>
      </w:r>
      <w:r w:rsidR="00A668ED">
        <w:t xml:space="preserve">Prof. </w:t>
      </w:r>
      <w:r>
        <w:t xml:space="preserve">Dr. Christine Wenona Hoffmann, </w:t>
      </w:r>
      <w:r w:rsidR="00A668ED">
        <w:t>Goethe-Universität Frankfurt</w:t>
      </w:r>
      <w:r>
        <w:t xml:space="preserve"> (c.hoffmann@</w:t>
      </w:r>
      <w:r w:rsidR="00A668ED">
        <w:t>em.uni-frankfurt</w:t>
      </w:r>
      <w:r>
        <w:t xml:space="preserve">.de)  </w:t>
      </w:r>
    </w:p>
    <w:sectPr w:rsidR="000126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62"/>
    <w:rsid w:val="00012683"/>
    <w:rsid w:val="00265F62"/>
    <w:rsid w:val="008F0CF4"/>
    <w:rsid w:val="00956916"/>
    <w:rsid w:val="00A6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1D27"/>
  <w15:chartTrackingRefBased/>
  <w15:docId w15:val="{719545B6-AC3C-4E41-8E69-A928F643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Wenona Hoffmann</dc:creator>
  <cp:keywords/>
  <dc:description/>
  <cp:lastModifiedBy>Christine Wenona Hoffmann</cp:lastModifiedBy>
  <cp:revision>3</cp:revision>
  <dcterms:created xsi:type="dcterms:W3CDTF">2020-04-26T10:50:00Z</dcterms:created>
  <dcterms:modified xsi:type="dcterms:W3CDTF">2023-01-11T19:46:00Z</dcterms:modified>
</cp:coreProperties>
</file>