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18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 xml:space="preserve">Institut für deutsche Literatur und ihre Didaktik </w:t>
      </w:r>
    </w:p>
    <w:p w:rsidR="000F39DD" w:rsidRPr="001B27AA" w:rsidRDefault="004C0618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Institut für Psycholinguistik</w:t>
      </w:r>
      <w:r w:rsidR="002C543B">
        <w:rPr>
          <w:rFonts w:ascii="Arial" w:eastAsia="Times New Roman" w:hAnsi="Arial" w:cs="Arial"/>
          <w:b/>
          <w:sz w:val="20"/>
          <w:szCs w:val="20"/>
        </w:rPr>
        <w:t xml:space="preserve"> und Didaktik der deutschen Sprache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  <w:t>I</w:t>
      </w:r>
      <w:r w:rsidR="00B83A17">
        <w:rPr>
          <w:rFonts w:ascii="Arial" w:eastAsia="Times New Roman" w:hAnsi="Arial" w:cs="Arial"/>
          <w:b/>
          <w:sz w:val="20"/>
          <w:szCs w:val="20"/>
        </w:rPr>
        <w:t xml:space="preserve">nstitut für </w:t>
      </w:r>
      <w:r w:rsidR="00AA7174" w:rsidRPr="001B27AA">
        <w:rPr>
          <w:rFonts w:ascii="Arial" w:eastAsia="Times New Roman" w:hAnsi="Arial" w:cs="Arial"/>
          <w:b/>
          <w:sz w:val="20"/>
          <w:szCs w:val="20"/>
        </w:rPr>
        <w:t xml:space="preserve">Jugendbuchforschung  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</w:t>
      </w:r>
      <w:r w:rsidR="000F39DD" w:rsidRPr="001B27AA"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</w:p>
    <w:p w:rsidR="000047B1" w:rsidRPr="001B27AA" w:rsidRDefault="00AA7174" w:rsidP="000F39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B27AA">
        <w:rPr>
          <w:rFonts w:ascii="Arial" w:eastAsia="Times New Roman" w:hAnsi="Arial" w:cs="Arial"/>
          <w:b/>
          <w:sz w:val="20"/>
          <w:szCs w:val="20"/>
        </w:rPr>
        <w:t>Institut für Linguistik</w:t>
      </w:r>
      <w:r w:rsidR="002E28C4" w:rsidRPr="001B27AA">
        <w:rPr>
          <w:rFonts w:ascii="Arial" w:eastAsia="Times New Roman" w:hAnsi="Arial" w:cs="Arial"/>
          <w:b/>
          <w:sz w:val="20"/>
          <w:szCs w:val="20"/>
        </w:rPr>
        <w:br/>
      </w:r>
      <w:r w:rsidRPr="001B27AA">
        <w:rPr>
          <w:rFonts w:ascii="Arial" w:eastAsia="Times New Roman" w:hAnsi="Arial" w:cs="Arial"/>
          <w:b/>
          <w:sz w:val="20"/>
          <w:szCs w:val="20"/>
        </w:rPr>
        <w:t>Fachschaft Germanistik</w:t>
      </w:r>
    </w:p>
    <w:p w:rsidR="000F39DD" w:rsidRPr="001B27AA" w:rsidRDefault="001B27AA" w:rsidP="000F39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B27AA" w:rsidRDefault="00AA7174" w:rsidP="003109E8">
      <w:pPr>
        <w:spacing w:after="0"/>
        <w:rPr>
          <w:rFonts w:ascii="Arial" w:hAnsi="Arial" w:cs="Arial"/>
          <w:b/>
          <w:sz w:val="24"/>
          <w:szCs w:val="24"/>
        </w:rPr>
      </w:pPr>
      <w:r w:rsidRPr="00B83A17">
        <w:rPr>
          <w:rFonts w:ascii="Arial" w:hAnsi="Arial" w:cs="Arial"/>
          <w:b/>
          <w:sz w:val="24"/>
          <w:szCs w:val="24"/>
        </w:rPr>
        <w:t xml:space="preserve">Orientierungsveranstaltungen </w:t>
      </w:r>
      <w:r w:rsidR="00AE1BD4">
        <w:rPr>
          <w:rFonts w:ascii="Arial" w:hAnsi="Arial" w:cs="Arial"/>
          <w:b/>
          <w:sz w:val="24"/>
          <w:szCs w:val="24"/>
        </w:rPr>
        <w:t>Wint</w:t>
      </w:r>
      <w:r w:rsidR="001500BA">
        <w:rPr>
          <w:rFonts w:ascii="Arial" w:hAnsi="Arial" w:cs="Arial"/>
          <w:b/>
          <w:sz w:val="24"/>
          <w:szCs w:val="24"/>
        </w:rPr>
        <w:t xml:space="preserve">ersemester </w:t>
      </w:r>
      <w:r w:rsidR="00C749B4">
        <w:rPr>
          <w:rFonts w:ascii="Arial" w:hAnsi="Arial" w:cs="Arial"/>
          <w:b/>
          <w:sz w:val="24"/>
          <w:szCs w:val="24"/>
        </w:rPr>
        <w:t>19/20</w:t>
      </w:r>
    </w:p>
    <w:p w:rsidR="003D4BB2" w:rsidRPr="00F728E3" w:rsidRDefault="001F76E6" w:rsidP="003D4BB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Dienstag</w:t>
      </w:r>
      <w:r w:rsidR="00C749B4">
        <w:rPr>
          <w:rFonts w:ascii="Arial" w:hAnsi="Arial" w:cs="Arial"/>
          <w:b/>
          <w:sz w:val="18"/>
          <w:szCs w:val="18"/>
        </w:rPr>
        <w:t>,</w:t>
      </w:r>
      <w:r w:rsidR="0067186C" w:rsidRPr="001B27AA">
        <w:rPr>
          <w:rFonts w:ascii="Arial" w:hAnsi="Arial" w:cs="Arial"/>
          <w:b/>
          <w:sz w:val="18"/>
          <w:szCs w:val="18"/>
        </w:rPr>
        <w:t xml:space="preserve"> </w:t>
      </w:r>
      <w:r w:rsidR="006A179B">
        <w:rPr>
          <w:rFonts w:ascii="Arial" w:hAnsi="Arial" w:cs="Arial"/>
          <w:b/>
          <w:sz w:val="18"/>
          <w:szCs w:val="18"/>
        </w:rPr>
        <w:t>0</w:t>
      </w:r>
      <w:r w:rsidR="00C749B4">
        <w:rPr>
          <w:rFonts w:ascii="Arial" w:hAnsi="Arial" w:cs="Arial"/>
          <w:b/>
          <w:sz w:val="18"/>
          <w:szCs w:val="18"/>
        </w:rPr>
        <w:t xml:space="preserve">8. </w:t>
      </w:r>
      <w:r w:rsidR="00AE1BD4">
        <w:rPr>
          <w:rFonts w:ascii="Arial" w:hAnsi="Arial" w:cs="Arial"/>
          <w:b/>
          <w:sz w:val="18"/>
          <w:szCs w:val="18"/>
        </w:rPr>
        <w:t>Oktober</w:t>
      </w:r>
      <w:r w:rsidR="001500BA">
        <w:rPr>
          <w:rFonts w:ascii="Arial" w:hAnsi="Arial" w:cs="Arial"/>
          <w:b/>
          <w:sz w:val="18"/>
          <w:szCs w:val="18"/>
        </w:rPr>
        <w:t xml:space="preserve"> </w:t>
      </w:r>
      <w:r w:rsidR="0067186C" w:rsidRPr="001B27AA">
        <w:rPr>
          <w:rFonts w:ascii="Arial" w:hAnsi="Arial" w:cs="Arial"/>
          <w:b/>
          <w:sz w:val="18"/>
          <w:szCs w:val="18"/>
        </w:rPr>
        <w:t>201</w:t>
      </w:r>
      <w:r w:rsidR="00C749B4">
        <w:rPr>
          <w:rFonts w:ascii="Arial" w:hAnsi="Arial" w:cs="Arial"/>
          <w:b/>
          <w:sz w:val="18"/>
          <w:szCs w:val="18"/>
        </w:rPr>
        <w:t>9</w:t>
      </w:r>
      <w:r w:rsidR="00B93DB8" w:rsidRPr="001B27AA">
        <w:rPr>
          <w:rFonts w:ascii="Arial" w:hAnsi="Arial" w:cs="Arial"/>
          <w:b/>
          <w:sz w:val="18"/>
          <w:szCs w:val="18"/>
        </w:rPr>
        <w:t>,</w:t>
      </w:r>
      <w:r w:rsidR="001B27AA">
        <w:rPr>
          <w:rFonts w:ascii="Arial" w:hAnsi="Arial" w:cs="Arial"/>
          <w:b/>
          <w:sz w:val="18"/>
          <w:szCs w:val="18"/>
        </w:rPr>
        <w:t xml:space="preserve"> bis Donnerstag</w:t>
      </w:r>
      <w:r w:rsidR="004A7309">
        <w:rPr>
          <w:rFonts w:ascii="Arial" w:hAnsi="Arial" w:cs="Arial"/>
          <w:b/>
          <w:sz w:val="18"/>
          <w:szCs w:val="18"/>
        </w:rPr>
        <w:t xml:space="preserve">, </w:t>
      </w:r>
      <w:r w:rsidR="00C749B4">
        <w:rPr>
          <w:rFonts w:ascii="Arial" w:hAnsi="Arial" w:cs="Arial"/>
          <w:b/>
          <w:sz w:val="18"/>
          <w:szCs w:val="18"/>
        </w:rPr>
        <w:t>10</w:t>
      </w:r>
      <w:r w:rsidR="004A7309">
        <w:rPr>
          <w:rFonts w:ascii="Arial" w:hAnsi="Arial" w:cs="Arial"/>
          <w:b/>
          <w:sz w:val="18"/>
          <w:szCs w:val="18"/>
        </w:rPr>
        <w:t xml:space="preserve">. </w:t>
      </w:r>
      <w:r w:rsidR="00AE1BD4">
        <w:rPr>
          <w:rFonts w:ascii="Arial" w:hAnsi="Arial" w:cs="Arial"/>
          <w:b/>
          <w:sz w:val="18"/>
          <w:szCs w:val="18"/>
        </w:rPr>
        <w:t>Oktober</w:t>
      </w:r>
      <w:r w:rsidR="0067186C" w:rsidRPr="001B27AA">
        <w:rPr>
          <w:rFonts w:ascii="Arial" w:hAnsi="Arial" w:cs="Arial"/>
          <w:b/>
          <w:sz w:val="18"/>
          <w:szCs w:val="18"/>
        </w:rPr>
        <w:t xml:space="preserve"> 201</w:t>
      </w:r>
      <w:r w:rsidR="00C749B4">
        <w:rPr>
          <w:rFonts w:ascii="Arial" w:hAnsi="Arial" w:cs="Arial"/>
          <w:b/>
          <w:sz w:val="18"/>
          <w:szCs w:val="18"/>
        </w:rPr>
        <w:t>9</w:t>
      </w:r>
      <w:r w:rsidR="001B27AA">
        <w:rPr>
          <w:rFonts w:ascii="Arial" w:hAnsi="Arial" w:cs="Arial"/>
          <w:b/>
          <w:sz w:val="18"/>
          <w:szCs w:val="18"/>
        </w:rPr>
        <w:tab/>
      </w:r>
      <w:r w:rsidR="001B27AA">
        <w:rPr>
          <w:rFonts w:ascii="Arial" w:hAnsi="Arial" w:cs="Arial"/>
          <w:b/>
          <w:sz w:val="18"/>
          <w:szCs w:val="18"/>
        </w:rPr>
        <w:tab/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="003D4BB2" w:rsidRPr="00F728E3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</w:p>
    <w:tbl>
      <w:tblPr>
        <w:tblStyle w:val="TableGrid"/>
        <w:tblW w:w="9305" w:type="dxa"/>
        <w:tblInd w:w="-289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1351"/>
        <w:gridCol w:w="2284"/>
        <w:gridCol w:w="2791"/>
        <w:gridCol w:w="2105"/>
      </w:tblGrid>
      <w:tr w:rsidR="000F39DD" w:rsidRPr="00F728E3" w:rsidTr="001B27AA">
        <w:trPr>
          <w:trHeight w:val="2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 w:rsidP="003D4BB2">
            <w:pPr>
              <w:ind w:left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Uhrzeit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Montag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Dienstag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>
            <w:pPr>
              <w:ind w:right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Mittwoch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Donnerstag </w:t>
            </w:r>
          </w:p>
        </w:tc>
      </w:tr>
      <w:tr w:rsidR="000F39DD" w:rsidRPr="00F728E3" w:rsidTr="001B27AA">
        <w:trPr>
          <w:trHeight w:val="2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 w:rsidP="007A4C62">
            <w:pPr>
              <w:ind w:righ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54105" w:rsidP="006A179B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AE1BD4">
              <w:rPr>
                <w:rFonts w:ascii="Arial" w:hAnsi="Arial" w:cs="Arial"/>
                <w:b/>
                <w:sz w:val="18"/>
                <w:szCs w:val="18"/>
              </w:rPr>
              <w:t xml:space="preserve">. Oktober </w:t>
            </w:r>
            <w:r w:rsidR="00AE1BD4" w:rsidRPr="001B27AA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54105" w:rsidP="004A7309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AE1BD4">
              <w:rPr>
                <w:rFonts w:ascii="Arial" w:hAnsi="Arial" w:cs="Arial"/>
                <w:b/>
                <w:sz w:val="18"/>
                <w:szCs w:val="18"/>
              </w:rPr>
              <w:t xml:space="preserve">. Oktober </w:t>
            </w:r>
            <w:r w:rsidR="00AE1BD4" w:rsidRPr="001B27AA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54105" w:rsidP="001F76E6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AE1BD4">
              <w:rPr>
                <w:rFonts w:ascii="Arial" w:hAnsi="Arial" w:cs="Arial"/>
                <w:b/>
                <w:sz w:val="18"/>
                <w:szCs w:val="18"/>
              </w:rPr>
              <w:t xml:space="preserve">. Oktober </w:t>
            </w:r>
            <w:r w:rsidR="00AE1BD4" w:rsidRPr="001B27AA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F39DD" w:rsidRPr="00F728E3" w:rsidTr="001B27AA">
        <w:trPr>
          <w:trHeight w:val="11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</w:p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1F76E6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 w:rsidP="00F728E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F39DD" w:rsidRPr="00F728E3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Kinder- und Jugendliteratur</w:t>
            </w:r>
          </w:p>
          <w:p w:rsidR="000F39DD" w:rsidRPr="00F728E3" w:rsidRDefault="000F39DD">
            <w:pPr>
              <w:spacing w:line="238" w:lineRule="auto"/>
              <w:ind w:left="75" w:right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</w:p>
          <w:p w:rsidR="00D63D9C" w:rsidRDefault="00C749B4" w:rsidP="003A233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 1.101</w:t>
            </w:r>
          </w:p>
          <w:p w:rsidR="000F39DD" w:rsidRPr="00242905" w:rsidRDefault="000F39DD" w:rsidP="00D63D9C">
            <w:pPr>
              <w:ind w:righ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A0B3B" w:rsidRPr="00F728E3" w:rsidRDefault="00BA0B3B" w:rsidP="00BA0B3B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Studienorganisation</w:t>
            </w:r>
          </w:p>
          <w:p w:rsidR="00BA0B3B" w:rsidRDefault="00BA0B3B" w:rsidP="003A2332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B3B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ASTER</w:t>
            </w:r>
          </w:p>
          <w:p w:rsidR="000F39DD" w:rsidRDefault="00BA0B3B" w:rsidP="003A2332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Kinder- und Jugendliteratur-/Buchwissenschaft</w:t>
            </w:r>
          </w:p>
          <w:p w:rsidR="00BA0B3B" w:rsidRPr="00BA0B3B" w:rsidRDefault="00BA0B3B" w:rsidP="003A2332">
            <w:pPr>
              <w:ind w:left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IG 201</w:t>
            </w:r>
          </w:p>
        </w:tc>
      </w:tr>
      <w:tr w:rsidR="000F39DD" w:rsidRPr="00F728E3" w:rsidTr="001B27AA">
        <w:trPr>
          <w:trHeight w:val="13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 w:rsidP="000F51C1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 w:rsidP="00EB2074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A521B5" w:rsidRPr="00F728E3" w:rsidRDefault="00A521B5" w:rsidP="00A521B5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Ältere deutsche Literaturwissenschaft</w:t>
            </w:r>
          </w:p>
          <w:p w:rsidR="00A521B5" w:rsidRDefault="00A521B5" w:rsidP="00A521B5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F39DD" w:rsidRPr="00F728E3" w:rsidRDefault="00C749B4" w:rsidP="00A521B5">
            <w:pPr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 1.101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F39DD" w:rsidRPr="00F728E3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Tutorium</w:t>
            </w:r>
          </w:p>
          <w:p w:rsidR="000F39DD" w:rsidRPr="00F728E3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Studienorganisation</w:t>
            </w:r>
          </w:p>
          <w:p w:rsidR="000F39DD" w:rsidRDefault="000F39DD" w:rsidP="000F51C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Bachelor</w:t>
            </w:r>
            <w:r w:rsidR="003A23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/Lehramt</w:t>
            </w:r>
          </w:p>
          <w:p w:rsidR="000F39DD" w:rsidRPr="00F728E3" w:rsidRDefault="00C749B4" w:rsidP="000F51C1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 1.101</w:t>
            </w:r>
          </w:p>
        </w:tc>
        <w:bookmarkStart w:id="0" w:name="_GoBack"/>
        <w:bookmarkEnd w:id="0"/>
      </w:tr>
      <w:tr w:rsidR="000F39DD" w:rsidRPr="00F728E3" w:rsidTr="001B27AA">
        <w:trPr>
          <w:trHeight w:val="11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F39DD" w:rsidRPr="00F728E3" w:rsidRDefault="000F39DD" w:rsidP="000F51C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A521B5" w:rsidRPr="00F728E3" w:rsidRDefault="00A521B5" w:rsidP="00A521B5">
            <w:pPr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Studienorganisation </w:t>
            </w:r>
          </w:p>
          <w:p w:rsidR="00A521B5" w:rsidRDefault="00A521B5" w:rsidP="00A521B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MASTER </w:t>
            </w:r>
          </w:p>
          <w:p w:rsidR="00A521B5" w:rsidRPr="00F728E3" w:rsidRDefault="00A521B5" w:rsidP="00A521B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Deutsche Literatur</w:t>
            </w:r>
          </w:p>
          <w:p w:rsidR="00841F78" w:rsidRDefault="00C749B4" w:rsidP="003A2332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 1.101</w:t>
            </w:r>
          </w:p>
          <w:p w:rsidR="000F39DD" w:rsidRPr="00D902BF" w:rsidRDefault="000F39DD" w:rsidP="003A2332">
            <w:pPr>
              <w:ind w:righ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0F39DD" w:rsidRPr="00F728E3" w:rsidRDefault="000F39DD" w:rsidP="004938CA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F728E3" w:rsidTr="001B27AA">
        <w:trPr>
          <w:trHeight w:val="9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 w:rsidP="007416E6">
            <w:pPr>
              <w:ind w:right="6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 w:rsidP="007416E6">
            <w:pPr>
              <w:ind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 w:rsidP="0025451A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F39DD" w:rsidRPr="00E31122" w:rsidRDefault="000F39DD" w:rsidP="000F39DD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Tutorium </w:t>
            </w:r>
          </w:p>
          <w:p w:rsidR="000F39DD" w:rsidRPr="00E31122" w:rsidRDefault="000F39DD" w:rsidP="000F39DD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Studienorganisation </w:t>
            </w:r>
          </w:p>
          <w:p w:rsidR="000F39DD" w:rsidRPr="00E31122" w:rsidRDefault="000F39DD" w:rsidP="000F39DD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Bachelor /Lehramt</w:t>
            </w:r>
          </w:p>
          <w:p w:rsidR="000F39DD" w:rsidRPr="005F53CD" w:rsidRDefault="00C74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 1.101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F39DD" w:rsidRPr="00F728E3" w:rsidRDefault="000F39DD" w:rsidP="00252B42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F728E3" w:rsidTr="001B27AA">
        <w:trPr>
          <w:trHeight w:val="20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B3C" w:rsidRDefault="009F4B3C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 w:rsidP="00EB207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F39DD" w:rsidRPr="00E31122" w:rsidRDefault="000F39DD" w:rsidP="001B2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Eröffnungsveranstaltung</w:t>
            </w:r>
          </w:p>
          <w:p w:rsidR="000F39DD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Die germanistischen Institute, di</w:t>
            </w:r>
            <w:r w:rsidR="001B27AA"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e Fachschaft und </w:t>
            </w:r>
            <w:r w:rsidRPr="00E311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Einrichtungen der Lehreinheit Germanistik stellen sich vor</w:t>
            </w:r>
          </w:p>
          <w:p w:rsidR="000F39DD" w:rsidRDefault="000F39DD" w:rsidP="001B27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0F39DD" w:rsidRPr="00F728E3" w:rsidRDefault="001B27AA" w:rsidP="001B2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Raum</w:t>
            </w:r>
          </w:p>
          <w:p w:rsidR="000F39DD" w:rsidRPr="00F728E3" w:rsidRDefault="000F39DD" w:rsidP="005A0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IG </w:t>
            </w:r>
            <w:r w:rsidR="00C7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0547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D346AE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0F39DD" w:rsidRPr="00D346AE" w:rsidRDefault="000F39DD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D346A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Sprachwissenschaft</w:t>
            </w:r>
            <w:r w:rsidR="006C02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/Sprachdidaktik</w:t>
            </w:r>
          </w:p>
          <w:p w:rsidR="000F39DD" w:rsidRPr="00D346AE" w:rsidRDefault="000F39DD" w:rsidP="00AD0798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46A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Fachinformation </w:t>
            </w:r>
          </w:p>
          <w:p w:rsidR="00841F78" w:rsidRDefault="00C749B4" w:rsidP="003A2332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 1.101</w:t>
            </w:r>
          </w:p>
          <w:p w:rsidR="00841F78" w:rsidRPr="00F728E3" w:rsidRDefault="00841F78" w:rsidP="003A2332">
            <w:pPr>
              <w:ind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Pr="00F728E3" w:rsidRDefault="000F39DD" w:rsidP="003D4BB2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9DD" w:rsidRPr="00C65855" w:rsidTr="001B27AA">
        <w:trPr>
          <w:trHeight w:val="20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D851B2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  <w:p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9DD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5FB" w:rsidRDefault="00E055FB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9DD" w:rsidRPr="00F728E3" w:rsidRDefault="000F39DD" w:rsidP="00EB207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B3" w:rsidRDefault="00A06FB3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EC" w:rsidRDefault="00C406EC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F39DD" w:rsidRDefault="009F2CBE" w:rsidP="003109E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2CBE">
              <w:rPr>
                <w:b/>
                <w:sz w:val="18"/>
                <w:szCs w:val="18"/>
              </w:rPr>
              <w:t>Stundenplanberatung Fachschaft Germanistik/Deutsch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C749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NG 1.741 a</w:t>
            </w:r>
            <w:r w:rsidR="000F3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F39DD" w:rsidRDefault="000F39DD" w:rsidP="000F39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F76E6" w:rsidRDefault="001F76E6" w:rsidP="00CC58A3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851B2" w:rsidRDefault="00D851B2" w:rsidP="00CC58A3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 Anschluss</w:t>
            </w:r>
            <w:r w:rsidR="000F39DD"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0F39DD" w:rsidRPr="00E31122" w:rsidRDefault="000F39DD" w:rsidP="00CC58A3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Campus-Führung mit der Fachschaft</w:t>
            </w:r>
          </w:p>
          <w:p w:rsidR="000F39DD" w:rsidRPr="00F728E3" w:rsidRDefault="000F39DD" w:rsidP="007A4C62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11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Treffpunkt: vor der Rotunde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FB" w:rsidRPr="00F728E3" w:rsidRDefault="00E055FB" w:rsidP="00E055FB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728E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Neuere deutsche Literaturwissenschaft</w:t>
            </w:r>
          </w:p>
          <w:p w:rsidR="00E055FB" w:rsidRPr="00F728E3" w:rsidRDefault="00E055FB" w:rsidP="00E055FB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Fachinformation</w:t>
            </w:r>
            <w:r w:rsidRPr="00F728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D142F" w:rsidRDefault="00C749B4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 1.101</w:t>
            </w:r>
          </w:p>
          <w:p w:rsidR="00EB1009" w:rsidRDefault="00EB1009" w:rsidP="00EB207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B1009" w:rsidRDefault="00EB1009" w:rsidP="00EB1009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B1009" w:rsidRPr="00F728E3" w:rsidRDefault="00EB1009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DD" w:rsidRDefault="000F39DD" w:rsidP="000F51C1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851B2" w:rsidRDefault="00D851B2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851B2" w:rsidRDefault="00D851B2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04FE" w:rsidRDefault="00D304FE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 19 Uhr: Fachschaft Germanistik/Deutsch:</w:t>
            </w:r>
          </w:p>
          <w:p w:rsidR="00D304FE" w:rsidRPr="00D304FE" w:rsidRDefault="00D304FE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Vorglühen der Fachschaft im Café „Anna Blume“ (</w:t>
            </w:r>
            <w:r w:rsidRPr="00D304FE">
              <w:rPr>
                <w:rFonts w:ascii="Times New Roman" w:hAnsi="Times New Roman" w:cs="Times New Roman"/>
                <w:b/>
                <w:sz w:val="18"/>
                <w:szCs w:val="18"/>
              </w:rPr>
              <w:t>IG 0.156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304FE" w:rsidRDefault="00D304FE" w:rsidP="00D304FE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Danach zur Uni Start Party.</w:t>
            </w:r>
          </w:p>
          <w:p w:rsidR="000F39DD" w:rsidRDefault="000F39DD" w:rsidP="000F51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A4C62" w:rsidRDefault="007A4C62" w:rsidP="000F51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A4C62" w:rsidRDefault="007A4C62" w:rsidP="000F51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A4C62" w:rsidRDefault="007A4C62" w:rsidP="000F51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A4C62" w:rsidRPr="001500BA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A4C62" w:rsidRPr="00C65855" w:rsidRDefault="007A4C62" w:rsidP="007A4C6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83A17" w:rsidRPr="00C65855" w:rsidRDefault="00B83A17" w:rsidP="00B83A17">
      <w:pPr>
        <w:spacing w:after="17"/>
        <w:rPr>
          <w:rFonts w:ascii="Arial" w:eastAsia="Times New Roman" w:hAnsi="Arial" w:cs="Arial"/>
          <w:b/>
          <w:sz w:val="16"/>
          <w:szCs w:val="16"/>
        </w:rPr>
      </w:pPr>
    </w:p>
    <w:p w:rsidR="000047B1" w:rsidRDefault="00B83A17" w:rsidP="00B83A17">
      <w:pPr>
        <w:spacing w:after="17"/>
      </w:pPr>
      <w:r w:rsidRPr="001B27AA">
        <w:rPr>
          <w:rFonts w:ascii="Arial" w:eastAsia="Times New Roman" w:hAnsi="Arial" w:cs="Arial"/>
          <w:b/>
          <w:sz w:val="16"/>
          <w:szCs w:val="16"/>
        </w:rPr>
        <w:t>Raumkürzel</w:t>
      </w:r>
    </w:p>
    <w:p w:rsidR="000047B1" w:rsidRDefault="00B83A17">
      <w:pPr>
        <w:spacing w:after="0"/>
        <w:rPr>
          <w:rFonts w:ascii="Arial" w:hAnsi="Arial" w:cs="Arial"/>
          <w:b/>
          <w:sz w:val="16"/>
          <w:szCs w:val="16"/>
        </w:rPr>
      </w:pPr>
      <w:r w:rsidRPr="001B27AA">
        <w:rPr>
          <w:rFonts w:ascii="Arial" w:hAnsi="Arial" w:cs="Arial"/>
          <w:b/>
          <w:sz w:val="16"/>
          <w:szCs w:val="16"/>
        </w:rPr>
        <w:t xml:space="preserve">IG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1B27AA">
        <w:rPr>
          <w:rFonts w:ascii="Arial" w:hAnsi="Arial" w:cs="Arial"/>
          <w:b/>
          <w:sz w:val="16"/>
          <w:szCs w:val="16"/>
        </w:rPr>
        <w:t>Raum im IG Farbenhaus</w:t>
      </w:r>
    </w:p>
    <w:tbl>
      <w:tblPr>
        <w:tblStyle w:val="TableGrid"/>
        <w:tblW w:w="14347" w:type="dxa"/>
        <w:tblInd w:w="-29" w:type="dxa"/>
        <w:tblCellMar>
          <w:top w:w="7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4"/>
        <w:gridCol w:w="7213"/>
      </w:tblGrid>
      <w:tr w:rsidR="000047B1">
        <w:trPr>
          <w:trHeight w:val="23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7B1" w:rsidRDefault="00B83A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27AA">
              <w:rPr>
                <w:rFonts w:ascii="Arial" w:hAnsi="Arial" w:cs="Arial"/>
                <w:b/>
                <w:sz w:val="16"/>
                <w:szCs w:val="16"/>
              </w:rPr>
              <w:t>NG Raum im Nebengebäude IG Farbenhaus</w:t>
            </w:r>
          </w:p>
          <w:p w:rsidR="0048702E" w:rsidRDefault="0048702E">
            <w:r>
              <w:rPr>
                <w:rFonts w:ascii="Arial" w:hAnsi="Arial" w:cs="Arial"/>
                <w:b/>
                <w:sz w:val="16"/>
                <w:szCs w:val="16"/>
              </w:rPr>
              <w:t>SH Seminarhaus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7B1" w:rsidRDefault="000047B1"/>
        </w:tc>
      </w:tr>
    </w:tbl>
    <w:p w:rsidR="000047B1" w:rsidRDefault="000047B1" w:rsidP="009F4B3C">
      <w:pPr>
        <w:spacing w:after="0"/>
      </w:pPr>
    </w:p>
    <w:sectPr w:rsidR="000047B1" w:rsidSect="009F4B3C">
      <w:pgSz w:w="11906" w:h="16838"/>
      <w:pgMar w:top="1134" w:right="1440" w:bottom="73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37" w:rsidRDefault="00BF1137" w:rsidP="00BF1137">
      <w:pPr>
        <w:spacing w:after="0" w:line="240" w:lineRule="auto"/>
      </w:pPr>
      <w:r>
        <w:separator/>
      </w:r>
    </w:p>
  </w:endnote>
  <w:endnote w:type="continuationSeparator" w:id="0">
    <w:p w:rsidR="00BF1137" w:rsidRDefault="00BF1137" w:rsidP="00B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37" w:rsidRDefault="00BF1137" w:rsidP="00BF1137">
      <w:pPr>
        <w:spacing w:after="0" w:line="240" w:lineRule="auto"/>
      </w:pPr>
      <w:r>
        <w:separator/>
      </w:r>
    </w:p>
  </w:footnote>
  <w:footnote w:type="continuationSeparator" w:id="0">
    <w:p w:rsidR="00BF1137" w:rsidRDefault="00BF1137" w:rsidP="00BF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B1"/>
    <w:rsid w:val="000047B1"/>
    <w:rsid w:val="00005022"/>
    <w:rsid w:val="00015D45"/>
    <w:rsid w:val="00044C91"/>
    <w:rsid w:val="00054105"/>
    <w:rsid w:val="000547CE"/>
    <w:rsid w:val="00080DE9"/>
    <w:rsid w:val="00083432"/>
    <w:rsid w:val="00093060"/>
    <w:rsid w:val="000E533E"/>
    <w:rsid w:val="000F39DD"/>
    <w:rsid w:val="000F51C1"/>
    <w:rsid w:val="001500BA"/>
    <w:rsid w:val="001B27AA"/>
    <w:rsid w:val="001B494A"/>
    <w:rsid w:val="001F76E6"/>
    <w:rsid w:val="0024027D"/>
    <w:rsid w:val="00242905"/>
    <w:rsid w:val="00252B42"/>
    <w:rsid w:val="0025451A"/>
    <w:rsid w:val="0029499A"/>
    <w:rsid w:val="002C543B"/>
    <w:rsid w:val="002C65CC"/>
    <w:rsid w:val="002E28C4"/>
    <w:rsid w:val="002F29B7"/>
    <w:rsid w:val="002F5C3E"/>
    <w:rsid w:val="003109E8"/>
    <w:rsid w:val="00396432"/>
    <w:rsid w:val="003A2332"/>
    <w:rsid w:val="003A28AB"/>
    <w:rsid w:val="003C03A1"/>
    <w:rsid w:val="003C7B4A"/>
    <w:rsid w:val="003D4BB2"/>
    <w:rsid w:val="004531A1"/>
    <w:rsid w:val="00481DBF"/>
    <w:rsid w:val="00486961"/>
    <w:rsid w:val="0048702E"/>
    <w:rsid w:val="004938CA"/>
    <w:rsid w:val="004A7309"/>
    <w:rsid w:val="004C0618"/>
    <w:rsid w:val="004D1D46"/>
    <w:rsid w:val="0053585D"/>
    <w:rsid w:val="00577F37"/>
    <w:rsid w:val="005817EE"/>
    <w:rsid w:val="005A060D"/>
    <w:rsid w:val="005A0DDB"/>
    <w:rsid w:val="005C6E3B"/>
    <w:rsid w:val="005F53CD"/>
    <w:rsid w:val="00657D1D"/>
    <w:rsid w:val="0067186C"/>
    <w:rsid w:val="006A179B"/>
    <w:rsid w:val="006B0EF5"/>
    <w:rsid w:val="006C0206"/>
    <w:rsid w:val="006C2D7D"/>
    <w:rsid w:val="006D1116"/>
    <w:rsid w:val="006E2C7C"/>
    <w:rsid w:val="006F719A"/>
    <w:rsid w:val="00723B58"/>
    <w:rsid w:val="00725F27"/>
    <w:rsid w:val="00740C22"/>
    <w:rsid w:val="007416E6"/>
    <w:rsid w:val="007A4B00"/>
    <w:rsid w:val="007A4C62"/>
    <w:rsid w:val="007B1355"/>
    <w:rsid w:val="00823B9D"/>
    <w:rsid w:val="00841F78"/>
    <w:rsid w:val="00871024"/>
    <w:rsid w:val="008B008A"/>
    <w:rsid w:val="008C2117"/>
    <w:rsid w:val="008D15A1"/>
    <w:rsid w:val="008D2549"/>
    <w:rsid w:val="008D557B"/>
    <w:rsid w:val="008F289A"/>
    <w:rsid w:val="0093574D"/>
    <w:rsid w:val="0096622F"/>
    <w:rsid w:val="009C0580"/>
    <w:rsid w:val="009C4298"/>
    <w:rsid w:val="009F2CBE"/>
    <w:rsid w:val="009F4B3C"/>
    <w:rsid w:val="00A06FB3"/>
    <w:rsid w:val="00A13F1F"/>
    <w:rsid w:val="00A515A1"/>
    <w:rsid w:val="00A521B5"/>
    <w:rsid w:val="00A6259D"/>
    <w:rsid w:val="00A67A32"/>
    <w:rsid w:val="00A73C72"/>
    <w:rsid w:val="00AA7174"/>
    <w:rsid w:val="00AD0798"/>
    <w:rsid w:val="00AE1BD4"/>
    <w:rsid w:val="00AE6F60"/>
    <w:rsid w:val="00B06D5A"/>
    <w:rsid w:val="00B3176E"/>
    <w:rsid w:val="00B37AAF"/>
    <w:rsid w:val="00B83A17"/>
    <w:rsid w:val="00B93DB8"/>
    <w:rsid w:val="00BA0B3B"/>
    <w:rsid w:val="00BE6D44"/>
    <w:rsid w:val="00BF1137"/>
    <w:rsid w:val="00C05125"/>
    <w:rsid w:val="00C214DB"/>
    <w:rsid w:val="00C36D53"/>
    <w:rsid w:val="00C406EC"/>
    <w:rsid w:val="00C65855"/>
    <w:rsid w:val="00C73FCA"/>
    <w:rsid w:val="00C749B4"/>
    <w:rsid w:val="00C9531D"/>
    <w:rsid w:val="00CB085A"/>
    <w:rsid w:val="00CB7395"/>
    <w:rsid w:val="00CC0924"/>
    <w:rsid w:val="00CC58A3"/>
    <w:rsid w:val="00D2635B"/>
    <w:rsid w:val="00D304FE"/>
    <w:rsid w:val="00D346AE"/>
    <w:rsid w:val="00D45625"/>
    <w:rsid w:val="00D5799E"/>
    <w:rsid w:val="00D63D9C"/>
    <w:rsid w:val="00D851B2"/>
    <w:rsid w:val="00D902BF"/>
    <w:rsid w:val="00DD142F"/>
    <w:rsid w:val="00E055FB"/>
    <w:rsid w:val="00E31122"/>
    <w:rsid w:val="00E36171"/>
    <w:rsid w:val="00E4776F"/>
    <w:rsid w:val="00EB1009"/>
    <w:rsid w:val="00EB2074"/>
    <w:rsid w:val="00F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C4EEE-2DBA-4ADB-8C3E-AA25FA2C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C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F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Psycholinguistik und Didaktik der deutschen Sprache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Psycholinguistik und Didaktik der deutschen Sprache</dc:title>
  <dc:subject/>
  <dc:creator>urausche</dc:creator>
  <cp:keywords/>
  <cp:lastModifiedBy>Lampis, Serena</cp:lastModifiedBy>
  <cp:revision>2</cp:revision>
  <cp:lastPrinted>2019-04-24T07:10:00Z</cp:lastPrinted>
  <dcterms:created xsi:type="dcterms:W3CDTF">2019-07-15T08:25:00Z</dcterms:created>
  <dcterms:modified xsi:type="dcterms:W3CDTF">2019-07-15T08:25:00Z</dcterms:modified>
</cp:coreProperties>
</file>